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18A88F4B" w14:textId="77777777" w:rsidTr="002159BA">
        <w:trPr>
          <w:trHeight w:val="851"/>
        </w:trPr>
        <w:tc>
          <w:tcPr>
            <w:tcW w:w="2552" w:type="dxa"/>
            <w:shd w:val="clear" w:color="auto" w:fill="auto"/>
          </w:tcPr>
          <w:p w14:paraId="3AA93F98" w14:textId="2AFAE4A2" w:rsidR="000B1B97" w:rsidRPr="0047761E" w:rsidRDefault="003D728A" w:rsidP="000B1B97">
            <w:pPr>
              <w:pStyle w:val="M8"/>
              <w:framePr w:wrap="auto" w:vAnchor="margin" w:hAnchor="text" w:xAlign="left" w:yAlign="inline"/>
              <w:suppressOverlap w:val="0"/>
              <w:rPr>
                <w:sz w:val="18"/>
                <w:szCs w:val="18"/>
              </w:rPr>
            </w:pPr>
            <w:r>
              <w:rPr>
                <w:sz w:val="18"/>
                <w:szCs w:val="18"/>
              </w:rPr>
              <w:t>20</w:t>
            </w:r>
            <w:r w:rsidR="00C2357E">
              <w:rPr>
                <w:sz w:val="18"/>
                <w:szCs w:val="18"/>
              </w:rPr>
              <w:t>. Juni 2017</w:t>
            </w:r>
          </w:p>
          <w:p w14:paraId="09F986D5" w14:textId="77777777" w:rsidR="000B1B97" w:rsidRDefault="000B1B97" w:rsidP="000B1B97">
            <w:pPr>
              <w:pStyle w:val="M8"/>
              <w:framePr w:wrap="auto" w:vAnchor="margin" w:hAnchor="text" w:xAlign="left" w:yAlign="inline"/>
              <w:suppressOverlap w:val="0"/>
              <w:rPr>
                <w:b/>
              </w:rPr>
            </w:pPr>
          </w:p>
          <w:p w14:paraId="44B66056" w14:textId="77777777" w:rsidR="000B1B97" w:rsidRDefault="000B1B97" w:rsidP="000B1B97">
            <w:pPr>
              <w:pStyle w:val="M8"/>
              <w:framePr w:wrap="auto" w:vAnchor="margin" w:hAnchor="text" w:xAlign="left" w:yAlign="inline"/>
              <w:suppressOverlap w:val="0"/>
              <w:rPr>
                <w:b/>
              </w:rPr>
            </w:pPr>
          </w:p>
          <w:p w14:paraId="239A9D9C" w14:textId="77777777" w:rsidR="00F420B0" w:rsidRDefault="00F420B0" w:rsidP="00F420B0">
            <w:pPr>
              <w:pStyle w:val="Marginalie"/>
              <w:framePr w:w="0" w:hSpace="0" w:wrap="auto" w:vAnchor="margin" w:hAnchor="text" w:xAlign="left" w:yAlign="inline"/>
              <w:rPr>
                <w:b/>
              </w:rPr>
            </w:pPr>
            <w:r>
              <w:rPr>
                <w:b/>
              </w:rPr>
              <w:t xml:space="preserve">Ansprechpartner Fachpresse </w:t>
            </w:r>
          </w:p>
          <w:p w14:paraId="7D9D1F64" w14:textId="199B8AC0" w:rsidR="00F420B0" w:rsidRPr="00FB04C0" w:rsidRDefault="001F36AF" w:rsidP="00F420B0">
            <w:pPr>
              <w:pStyle w:val="Marginalie"/>
              <w:framePr w:w="0" w:hSpace="0" w:wrap="auto" w:vAnchor="margin" w:hAnchor="text" w:xAlign="left" w:yAlign="inline"/>
            </w:pPr>
            <w:r w:rsidRPr="00FB04C0">
              <w:rPr>
                <w:b/>
              </w:rPr>
              <w:t>Dr. Torsten Stojanik</w:t>
            </w:r>
          </w:p>
          <w:p w14:paraId="0FCA489A" w14:textId="77777777" w:rsidR="00F420B0" w:rsidRPr="00FB04C0" w:rsidRDefault="00F420B0" w:rsidP="00F420B0">
            <w:pPr>
              <w:pStyle w:val="Marginalie"/>
              <w:framePr w:w="0" w:hSpace="0" w:wrap="auto" w:vAnchor="margin" w:hAnchor="text" w:xAlign="left" w:yAlign="inline"/>
              <w:rPr>
                <w:color w:val="000000"/>
              </w:rPr>
            </w:pPr>
            <w:r w:rsidRPr="00FB04C0">
              <w:rPr>
                <w:color w:val="000000"/>
              </w:rPr>
              <w:t>Performance Materials</w:t>
            </w:r>
          </w:p>
          <w:p w14:paraId="5E4FE66E" w14:textId="77777777" w:rsidR="00F420B0" w:rsidRPr="00FB04C0" w:rsidRDefault="00F420B0" w:rsidP="00F420B0">
            <w:pPr>
              <w:pStyle w:val="Marginalie"/>
              <w:framePr w:w="0" w:hSpace="0" w:wrap="auto" w:vAnchor="margin" w:hAnchor="text" w:xAlign="left" w:yAlign="inline"/>
              <w:rPr>
                <w:color w:val="000000"/>
              </w:rPr>
            </w:pPr>
            <w:r w:rsidRPr="00FB04C0">
              <w:rPr>
                <w:color w:val="000000"/>
              </w:rPr>
              <w:t>Kommunikation</w:t>
            </w:r>
          </w:p>
          <w:p w14:paraId="72ECA1CA" w14:textId="379992A5" w:rsidR="00F420B0" w:rsidRPr="00FB04C0" w:rsidRDefault="00FB04C0" w:rsidP="00F420B0">
            <w:pPr>
              <w:pStyle w:val="Marginalie"/>
              <w:framePr w:w="0" w:hSpace="0" w:wrap="auto" w:vAnchor="margin" w:hAnchor="text" w:xAlign="left" w:yAlign="inline"/>
              <w:rPr>
                <w:color w:val="000000"/>
              </w:rPr>
            </w:pPr>
            <w:r w:rsidRPr="00FB04C0">
              <w:rPr>
                <w:color w:val="000000"/>
              </w:rPr>
              <w:t>Telefon +49 201 177 4094</w:t>
            </w:r>
          </w:p>
          <w:p w14:paraId="7B07B060" w14:textId="7F26B42C" w:rsidR="00F420B0" w:rsidRDefault="001F36AF" w:rsidP="00F420B0">
            <w:pPr>
              <w:pStyle w:val="Marginalie"/>
              <w:framePr w:w="0" w:hSpace="0" w:wrap="auto" w:vAnchor="margin" w:hAnchor="text" w:xAlign="left" w:yAlign="inline"/>
              <w:rPr>
                <w:color w:val="000000"/>
              </w:rPr>
            </w:pPr>
            <w:r w:rsidRPr="00FB04C0">
              <w:rPr>
                <w:color w:val="000000"/>
              </w:rPr>
              <w:t>torsten.stojanik</w:t>
            </w:r>
            <w:r w:rsidR="00F420B0" w:rsidRPr="00FB04C0">
              <w:rPr>
                <w:color w:val="000000"/>
              </w:rPr>
              <w:t>@evonik.com</w:t>
            </w:r>
          </w:p>
          <w:p w14:paraId="71064596" w14:textId="77777777" w:rsidR="000B1B97" w:rsidRPr="00F420B0" w:rsidRDefault="000B1B97" w:rsidP="000B1B97">
            <w:pPr>
              <w:pStyle w:val="M10"/>
              <w:framePr w:wrap="auto" w:vAnchor="margin" w:hAnchor="text" w:xAlign="left" w:yAlign="inline"/>
              <w:suppressOverlap w:val="0"/>
              <w:rPr>
                <w:lang w:val="de-DE"/>
              </w:rPr>
            </w:pPr>
          </w:p>
        </w:tc>
      </w:tr>
      <w:tr w:rsidR="000B1B97" w:rsidRPr="00344D49" w14:paraId="1C05CF1B" w14:textId="77777777" w:rsidTr="002159BA">
        <w:trPr>
          <w:trHeight w:val="851"/>
        </w:trPr>
        <w:tc>
          <w:tcPr>
            <w:tcW w:w="2552" w:type="dxa"/>
            <w:shd w:val="clear" w:color="auto" w:fill="auto"/>
          </w:tcPr>
          <w:p w14:paraId="158DF735" w14:textId="77777777" w:rsidR="00C2357E" w:rsidRDefault="00C2357E" w:rsidP="00C2357E">
            <w:pPr>
              <w:pStyle w:val="Marginalie"/>
              <w:framePr w:w="0" w:hSpace="0" w:wrap="auto" w:vAnchor="margin" w:hAnchor="text" w:xAlign="left" w:yAlign="inline"/>
              <w:rPr>
                <w:b/>
              </w:rPr>
            </w:pPr>
            <w:r>
              <w:rPr>
                <w:b/>
              </w:rPr>
              <w:t xml:space="preserve">Ansprechpartner Lokalpresse </w:t>
            </w:r>
          </w:p>
          <w:p w14:paraId="02516042" w14:textId="77777777" w:rsidR="00C2357E" w:rsidRDefault="00C2357E" w:rsidP="00C2357E">
            <w:pPr>
              <w:pStyle w:val="Marginalie"/>
              <w:framePr w:w="0" w:hSpace="0" w:wrap="auto" w:vAnchor="margin" w:hAnchor="text" w:xAlign="left" w:yAlign="inline"/>
            </w:pPr>
            <w:r>
              <w:rPr>
                <w:b/>
              </w:rPr>
              <w:t>Florian Zintl</w:t>
            </w:r>
          </w:p>
          <w:p w14:paraId="06E679B4" w14:textId="77777777" w:rsidR="00C2357E" w:rsidRDefault="00C2357E" w:rsidP="00C2357E">
            <w:pPr>
              <w:pStyle w:val="Marginalie"/>
              <w:framePr w:w="0" w:hSpace="0" w:wrap="auto" w:vAnchor="margin" w:hAnchor="text" w:xAlign="left" w:yAlign="inline"/>
              <w:rPr>
                <w:color w:val="000000"/>
              </w:rPr>
            </w:pPr>
            <w:r>
              <w:rPr>
                <w:color w:val="000000"/>
              </w:rPr>
              <w:t>Standortkommunikation</w:t>
            </w:r>
          </w:p>
          <w:p w14:paraId="47217E8A" w14:textId="6B004FC5" w:rsidR="001F36AF" w:rsidRDefault="001F36AF" w:rsidP="00C2357E">
            <w:pPr>
              <w:pStyle w:val="Marginalie"/>
              <w:framePr w:w="0" w:hSpace="0" w:wrap="auto" w:vAnchor="margin" w:hAnchor="text" w:xAlign="left" w:yAlign="inline"/>
              <w:rPr>
                <w:color w:val="000000"/>
              </w:rPr>
            </w:pPr>
            <w:r>
              <w:rPr>
                <w:color w:val="000000"/>
              </w:rPr>
              <w:t>Chemiepark Marl</w:t>
            </w:r>
          </w:p>
          <w:p w14:paraId="52D7AAEF" w14:textId="77777777" w:rsidR="00C2357E" w:rsidRDefault="00C2357E" w:rsidP="00C2357E">
            <w:pPr>
              <w:pStyle w:val="Marginalie"/>
              <w:framePr w:w="0" w:hSpace="0" w:wrap="auto" w:vAnchor="margin" w:hAnchor="text" w:xAlign="left" w:yAlign="inline"/>
              <w:rPr>
                <w:color w:val="000000"/>
              </w:rPr>
            </w:pPr>
            <w:r>
              <w:rPr>
                <w:color w:val="000000"/>
              </w:rPr>
              <w:t>Telefon +49 2365 5216</w:t>
            </w:r>
          </w:p>
          <w:p w14:paraId="36C57AAB" w14:textId="77777777" w:rsidR="00C2357E" w:rsidRDefault="00C2357E" w:rsidP="00C2357E">
            <w:pPr>
              <w:pStyle w:val="Marginalie"/>
              <w:framePr w:w="0" w:hSpace="0" w:wrap="auto" w:vAnchor="margin" w:hAnchor="text" w:xAlign="left" w:yAlign="inline"/>
              <w:rPr>
                <w:color w:val="000000"/>
              </w:rPr>
            </w:pPr>
            <w:r>
              <w:rPr>
                <w:color w:val="000000"/>
              </w:rPr>
              <w:t>Telefax +49 2365 7375</w:t>
            </w:r>
          </w:p>
          <w:p w14:paraId="50FFB33C" w14:textId="77777777" w:rsidR="00C2357E" w:rsidRDefault="00C2357E" w:rsidP="00C2357E">
            <w:pPr>
              <w:pStyle w:val="Marginalie"/>
              <w:framePr w:w="0" w:hSpace="0" w:wrap="auto" w:vAnchor="margin" w:hAnchor="text" w:xAlign="left" w:yAlign="inline"/>
              <w:rPr>
                <w:color w:val="000000"/>
              </w:rPr>
            </w:pPr>
            <w:r>
              <w:rPr>
                <w:color w:val="000000"/>
              </w:rPr>
              <w:t>florian.zintl@evonik.com</w:t>
            </w:r>
          </w:p>
          <w:p w14:paraId="7C8BD8B7" w14:textId="77777777" w:rsidR="000B1B97" w:rsidRPr="00C2357E" w:rsidRDefault="000B1B97" w:rsidP="00F420B0">
            <w:pPr>
              <w:pStyle w:val="M10"/>
              <w:framePr w:wrap="auto" w:vAnchor="margin" w:hAnchor="text" w:xAlign="left" w:yAlign="inline"/>
              <w:suppressOverlap w:val="0"/>
              <w:rPr>
                <w:lang w:val="de-DE"/>
              </w:rPr>
            </w:pPr>
          </w:p>
        </w:tc>
      </w:tr>
    </w:tbl>
    <w:p w14:paraId="25E70492"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14:paraId="2AA70CA3"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14:paraId="659C9A83"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14:paraId="43E07080"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14:paraId="1448C155"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14:paraId="462DA3C2"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14:paraId="5FF0270F" w14:textId="77777777" w:rsidR="00F420B0" w:rsidRPr="00C1088D" w:rsidRDefault="00F420B0" w:rsidP="00F420B0">
      <w:pPr>
        <w:framePr w:w="2659" w:wrap="around" w:hAnchor="page" w:x="8971" w:yAlign="bottom" w:anchorLock="1"/>
        <w:tabs>
          <w:tab w:val="left" w:pos="518"/>
        </w:tabs>
        <w:spacing w:line="180" w:lineRule="exact"/>
        <w:rPr>
          <w:noProof/>
          <w:sz w:val="13"/>
        </w:rPr>
      </w:pPr>
    </w:p>
    <w:p w14:paraId="1B1765A2"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14:paraId="6BA2C301"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14:paraId="5E1FDE52" w14:textId="77777777" w:rsidR="00F420B0" w:rsidRPr="0086249E" w:rsidRDefault="00F420B0" w:rsidP="00F420B0">
      <w:pPr>
        <w:framePr w:w="2659" w:wrap="around" w:hAnchor="page" w:x="8971" w:yAlign="bottom" w:anchorLock="1"/>
        <w:tabs>
          <w:tab w:val="left" w:pos="518"/>
        </w:tabs>
        <w:spacing w:line="180" w:lineRule="exact"/>
        <w:rPr>
          <w:noProof/>
          <w:sz w:val="13"/>
        </w:rPr>
      </w:pPr>
      <w:r w:rsidRPr="0086249E">
        <w:rPr>
          <w:noProof/>
          <w:sz w:val="13"/>
        </w:rPr>
        <w:t xml:space="preserve">Dr. Michael Pack, </w:t>
      </w:r>
      <w:r w:rsidRPr="0086249E">
        <w:rPr>
          <w:noProof/>
          <w:sz w:val="13"/>
        </w:rPr>
        <w:br/>
        <w:t>Magdalena Wagner,</w:t>
      </w:r>
    </w:p>
    <w:p w14:paraId="07A0CB6E"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14:paraId="3EA8F40F" w14:textId="77777777" w:rsidR="00F420B0" w:rsidRPr="00C1088D" w:rsidRDefault="00F420B0" w:rsidP="00F420B0">
      <w:pPr>
        <w:framePr w:w="2659" w:wrap="around" w:hAnchor="page" w:x="8971" w:yAlign="bottom" w:anchorLock="1"/>
        <w:tabs>
          <w:tab w:val="left" w:pos="518"/>
        </w:tabs>
        <w:spacing w:line="180" w:lineRule="exact"/>
        <w:rPr>
          <w:noProof/>
          <w:sz w:val="13"/>
        </w:rPr>
      </w:pPr>
    </w:p>
    <w:p w14:paraId="72A7A6A8"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24B1789D"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14:paraId="476CE2FF"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14:paraId="374D20D0" w14:textId="77777777"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14:paraId="24F08CAD" w14:textId="77777777" w:rsidR="0084389E" w:rsidRDefault="00AF7687" w:rsidP="0006177F">
      <w:pPr>
        <w:pStyle w:val="Titel"/>
      </w:pPr>
      <w:r>
        <w:t xml:space="preserve">Evonik feiert 50-Jähriges Jubiläum der </w:t>
      </w:r>
      <w:proofErr w:type="spellStart"/>
      <w:r>
        <w:t>Oxo</w:t>
      </w:r>
      <w:proofErr w:type="spellEnd"/>
      <w:r>
        <w:t>-Anlage in Marl</w:t>
      </w:r>
    </w:p>
    <w:p w14:paraId="3B519CC5" w14:textId="77777777" w:rsidR="0038039B" w:rsidRPr="0006177F" w:rsidRDefault="0038039B" w:rsidP="0006177F">
      <w:pPr>
        <w:pStyle w:val="Titel"/>
      </w:pPr>
    </w:p>
    <w:p w14:paraId="44F7F5D3" w14:textId="1036771A" w:rsidR="00C2357E" w:rsidRDefault="00C2357E" w:rsidP="00C2357E">
      <w:pPr>
        <w:spacing w:line="360" w:lineRule="auto"/>
      </w:pPr>
      <w:r w:rsidRPr="00C2357E">
        <w:rPr>
          <w:b/>
        </w:rPr>
        <w:t>Marl.</w:t>
      </w:r>
      <w:r>
        <w:t xml:space="preserve"> </w:t>
      </w:r>
      <w:r w:rsidR="00AF7687">
        <w:t>Seit 50 Jahren</w:t>
      </w:r>
      <w:r w:rsidR="001F36AF">
        <w:t xml:space="preserve"> produziert Evonik </w:t>
      </w:r>
      <w:proofErr w:type="spellStart"/>
      <w:r w:rsidR="001F36AF">
        <w:t>Oxo</w:t>
      </w:r>
      <w:proofErr w:type="spellEnd"/>
      <w:r w:rsidR="001F36AF">
        <w:t>-Alkohole im Chemiepark Marl</w:t>
      </w:r>
      <w:r w:rsidR="00AF7687">
        <w:t>. Dieses goldene Jubilä</w:t>
      </w:r>
      <w:r>
        <w:t>um feierte der Industriekonzern m</w:t>
      </w:r>
      <w:r w:rsidR="00477F24">
        <w:t>it einem offiziellen Festakt und</w:t>
      </w:r>
      <w:r w:rsidR="00AF7687">
        <w:t xml:space="preserve"> rund </w:t>
      </w:r>
      <w:r w:rsidR="00873400" w:rsidRPr="001F36AF">
        <w:t>130</w:t>
      </w:r>
      <w:r w:rsidR="00873400">
        <w:t xml:space="preserve"> </w:t>
      </w:r>
      <w:r w:rsidR="00AF7687">
        <w:t>geladenen Gästen.</w:t>
      </w:r>
    </w:p>
    <w:p w14:paraId="779E8BB2" w14:textId="3BECA699" w:rsidR="00C2357E" w:rsidRDefault="00647870" w:rsidP="00647870">
      <w:pPr>
        <w:tabs>
          <w:tab w:val="left" w:pos="4193"/>
        </w:tabs>
        <w:spacing w:line="360" w:lineRule="auto"/>
      </w:pPr>
      <w:r>
        <w:tab/>
      </w:r>
      <w:bookmarkStart w:id="0" w:name="_GoBack"/>
      <w:bookmarkEnd w:id="0"/>
    </w:p>
    <w:p w14:paraId="314DCCB5" w14:textId="17213EF3" w:rsidR="00237147" w:rsidRDefault="00AF7687" w:rsidP="00C2357E">
      <w:pPr>
        <w:spacing w:line="360" w:lineRule="auto"/>
      </w:pPr>
      <w:r>
        <w:t xml:space="preserve">Im </w:t>
      </w:r>
      <w:r w:rsidR="00873400" w:rsidRPr="003409AA">
        <w:t>Juni</w:t>
      </w:r>
      <w:r>
        <w:t xml:space="preserve"> 1967 wurde die sogenannte </w:t>
      </w:r>
      <w:proofErr w:type="spellStart"/>
      <w:r>
        <w:t>Oxo</w:t>
      </w:r>
      <w:proofErr w:type="spellEnd"/>
      <w:r>
        <w:t xml:space="preserve">-Anlage erstmals in Betrieb genommen. </w:t>
      </w:r>
      <w:r w:rsidR="00843D32">
        <w:t xml:space="preserve">In </w:t>
      </w:r>
      <w:r w:rsidR="001A183A">
        <w:t>ihren 50 Betriebsjahren</w:t>
      </w:r>
      <w:r w:rsidR="00843D32">
        <w:t xml:space="preserve"> hat sich die Anlage</w:t>
      </w:r>
      <w:r w:rsidR="001A183A">
        <w:t xml:space="preserve"> kontin</w:t>
      </w:r>
      <w:r w:rsidR="00843D32">
        <w:t xml:space="preserve">uierlich weiterentwickelt: Ursprünglich genutzt zur Produktion von </w:t>
      </w:r>
      <w:proofErr w:type="spellStart"/>
      <w:r w:rsidR="00843D32">
        <w:t>Butyraldehyd</w:t>
      </w:r>
      <w:proofErr w:type="spellEnd"/>
      <w:r w:rsidR="00843D32">
        <w:t xml:space="preserve"> und</w:t>
      </w:r>
      <w:r w:rsidR="00237147">
        <w:t xml:space="preserve"> ab Mitte der 80er-Jahre auch</w:t>
      </w:r>
      <w:r w:rsidR="00843D32">
        <w:t xml:space="preserve"> </w:t>
      </w:r>
      <w:r w:rsidR="00237147">
        <w:t xml:space="preserve">zur </w:t>
      </w:r>
      <w:r w:rsidR="00843D32">
        <w:t xml:space="preserve">Destillation von </w:t>
      </w:r>
      <w:proofErr w:type="spellStart"/>
      <w:r w:rsidR="00843D32">
        <w:t>Octanol</w:t>
      </w:r>
      <w:proofErr w:type="spellEnd"/>
      <w:r w:rsidR="00237147">
        <w:t xml:space="preserve">, wird in der </w:t>
      </w:r>
      <w:proofErr w:type="spellStart"/>
      <w:r w:rsidR="00237147">
        <w:t>Oxo</w:t>
      </w:r>
      <w:proofErr w:type="spellEnd"/>
      <w:r w:rsidR="00237147">
        <w:t>-Anlage seit rund 20 Jahren das heutige Hauptprodukt INA (</w:t>
      </w:r>
      <w:proofErr w:type="spellStart"/>
      <w:r w:rsidR="00237147">
        <w:t>Isononanol</w:t>
      </w:r>
      <w:proofErr w:type="spellEnd"/>
      <w:r w:rsidR="00237147">
        <w:t xml:space="preserve">) </w:t>
      </w:r>
      <w:r w:rsidR="005E7C6D">
        <w:t>hergestellt</w:t>
      </w:r>
      <w:r w:rsidR="00237147">
        <w:t xml:space="preserve">. </w:t>
      </w:r>
      <w:r w:rsidR="00D02707">
        <w:t xml:space="preserve">Ähnlich wie 2-PH </w:t>
      </w:r>
      <w:r w:rsidR="00017516">
        <w:t xml:space="preserve">(2-Propyl-heptanol), das </w:t>
      </w:r>
      <w:r w:rsidR="00D02707">
        <w:t xml:space="preserve">in der </w:t>
      </w:r>
      <w:proofErr w:type="spellStart"/>
      <w:r w:rsidR="00D02707">
        <w:t>Oxo</w:t>
      </w:r>
      <w:proofErr w:type="spellEnd"/>
      <w:r w:rsidR="00D02707">
        <w:t xml:space="preserve">-Anlage </w:t>
      </w:r>
      <w:r w:rsidR="00CC52B1">
        <w:t xml:space="preserve">seit 2009 </w:t>
      </w:r>
      <w:r w:rsidR="00D02707">
        <w:t xml:space="preserve">produziert wird, dient </w:t>
      </w:r>
      <w:r w:rsidR="00CF34BC">
        <w:t xml:space="preserve">INA </w:t>
      </w:r>
      <w:r w:rsidR="00D02707">
        <w:t>als</w:t>
      </w:r>
      <w:r w:rsidR="00CF34BC">
        <w:t xml:space="preserve"> wichtiger</w:t>
      </w:r>
      <w:r w:rsidR="00D02707">
        <w:t xml:space="preserve"> Rohstoff</w:t>
      </w:r>
      <w:r w:rsidR="00CF34BC">
        <w:t xml:space="preserve"> zur Herstellung von </w:t>
      </w:r>
      <w:r w:rsidR="005973CF">
        <w:t>großvolumigen</w:t>
      </w:r>
      <w:r w:rsidR="000D5848">
        <w:t xml:space="preserve"> </w:t>
      </w:r>
      <w:r w:rsidR="00CF34BC">
        <w:t xml:space="preserve">Weichmachern. </w:t>
      </w:r>
    </w:p>
    <w:p w14:paraId="41E2D34C" w14:textId="77777777" w:rsidR="00237147" w:rsidRDefault="00237147" w:rsidP="00C2357E">
      <w:pPr>
        <w:spacing w:line="360" w:lineRule="auto"/>
      </w:pPr>
    </w:p>
    <w:p w14:paraId="4842C746" w14:textId="77777777" w:rsidR="00447617" w:rsidRDefault="00237147" w:rsidP="00447617">
      <w:pPr>
        <w:spacing w:line="360" w:lineRule="auto"/>
      </w:pPr>
      <w:r>
        <w:t xml:space="preserve">Während die Produktion </w:t>
      </w:r>
      <w:r w:rsidR="00ED05CA">
        <w:t>von</w:t>
      </w:r>
      <w:r w:rsidR="00843D32">
        <w:t xml:space="preserve"> </w:t>
      </w:r>
      <w:proofErr w:type="spellStart"/>
      <w:r w:rsidR="00843D32">
        <w:t>Butyraldehyd</w:t>
      </w:r>
      <w:proofErr w:type="spellEnd"/>
      <w:r w:rsidR="00450E5D">
        <w:t xml:space="preserve"> </w:t>
      </w:r>
      <w:r w:rsidR="00ED05CA">
        <w:t xml:space="preserve">und die Destillation von </w:t>
      </w:r>
      <w:proofErr w:type="spellStart"/>
      <w:r w:rsidR="00ED05CA">
        <w:t>Octanol</w:t>
      </w:r>
      <w:proofErr w:type="spellEnd"/>
      <w:r w:rsidR="00450E5D">
        <w:t xml:space="preserve"> Mitte der 2000er-Jahre </w:t>
      </w:r>
      <w:r w:rsidR="00ED05CA">
        <w:t>eingestellt worden sind,</w:t>
      </w:r>
      <w:r>
        <w:t xml:space="preserve"> steigerte sich die Produktionskapazität von INA </w:t>
      </w:r>
      <w:r w:rsidR="00ED05CA">
        <w:t xml:space="preserve">bereits zwei Jahre nach Produktionsbeginn </w:t>
      </w:r>
      <w:r w:rsidR="00843D32">
        <w:t xml:space="preserve">von 30.000 </w:t>
      </w:r>
      <w:r w:rsidR="00ED05CA">
        <w:t>auf</w:t>
      </w:r>
      <w:r w:rsidR="00843D32">
        <w:t xml:space="preserve"> 140.000 </w:t>
      </w:r>
      <w:r w:rsidR="00ED05CA">
        <w:t>Tonnen pro Jahr.</w:t>
      </w:r>
      <w:r w:rsidR="00F539C3">
        <w:t xml:space="preserve"> Bis heute ist die Produktionsmenge weiter </w:t>
      </w:r>
      <w:r w:rsidR="00E00D13">
        <w:t>deutlich an</w:t>
      </w:r>
      <w:r w:rsidR="00F539C3">
        <w:t xml:space="preserve">gestiegen. „Mittlerweile können wir jedes Jahr rund 400.000 Tonnen INA und 50.000 Tonnen 2-PH produzieren“, berichtet Betriebsleiterin Dr. Tonia Weber. </w:t>
      </w:r>
    </w:p>
    <w:p w14:paraId="7ECC8273" w14:textId="4B7B006F" w:rsidR="00AF7687" w:rsidRDefault="00EA1579" w:rsidP="00C2357E">
      <w:pPr>
        <w:spacing w:line="360" w:lineRule="auto"/>
      </w:pPr>
      <w:r>
        <w:lastRenderedPageBreak/>
        <w:t xml:space="preserve">Der </w:t>
      </w:r>
      <w:proofErr w:type="spellStart"/>
      <w:r>
        <w:t>Oxo</w:t>
      </w:r>
      <w:proofErr w:type="spellEnd"/>
      <w:r>
        <w:t xml:space="preserve">-Betrieb nimmt inzwischen ungefähr die Fläche eines halben Fußballfeldes ein und gehört damit zu den weltweit größten Produktionsanlagen für </w:t>
      </w:r>
      <w:proofErr w:type="spellStart"/>
      <w:r>
        <w:t>Oxo</w:t>
      </w:r>
      <w:proofErr w:type="spellEnd"/>
      <w:r>
        <w:t xml:space="preserve">-Alkohole an einem Standort. </w:t>
      </w:r>
      <w:r w:rsidR="00AF7687">
        <w:t xml:space="preserve">Für die Sicherheit und Zuverlässigkeit der Anlage sorgen rund 50 Mitarbeiter im Wechselschichtbetrieb. Mit Erfolg: Erst vor wenigen Monaten wurde der Betrieb für </w:t>
      </w:r>
      <w:r w:rsidR="00AF7687" w:rsidRPr="00B2761E">
        <w:t>zehn Jahre ohne meldepflichtigen Unfall mit Ausfallzeit</w:t>
      </w:r>
      <w:r w:rsidR="00AF7687">
        <w:t xml:space="preserve"> mit dem Golden </w:t>
      </w:r>
      <w:proofErr w:type="spellStart"/>
      <w:r w:rsidR="00AF7687">
        <w:t>Safety</w:t>
      </w:r>
      <w:proofErr w:type="spellEnd"/>
      <w:r w:rsidR="00AF7687">
        <w:t xml:space="preserve"> Award von Evonik ausgezeichnet. </w:t>
      </w:r>
    </w:p>
    <w:p w14:paraId="06B584F8" w14:textId="77777777" w:rsidR="00AF7687" w:rsidRDefault="00AF7687" w:rsidP="00AF7687"/>
    <w:p w14:paraId="35C177F9" w14:textId="77777777" w:rsidR="007F29EB" w:rsidRDefault="007F29EB" w:rsidP="0006177F"/>
    <w:p w14:paraId="5A246AD7" w14:textId="77777777" w:rsidR="007F29EB" w:rsidRDefault="007F29EB" w:rsidP="0006177F"/>
    <w:p w14:paraId="48CC70D9" w14:textId="77777777" w:rsidR="00EA1579" w:rsidRDefault="00EA1579" w:rsidP="0006177F"/>
    <w:p w14:paraId="26B317F4" w14:textId="77777777" w:rsidR="000B1B97" w:rsidRDefault="000B1B97" w:rsidP="0006177F"/>
    <w:p w14:paraId="3FAAB419" w14:textId="77777777"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14:paraId="12CBEF5D" w14:textId="77777777" w:rsidR="00E86D17" w:rsidRPr="00EF7CED" w:rsidRDefault="00E86D17" w:rsidP="00E86D17">
      <w:pPr>
        <w:spacing w:line="220" w:lineRule="exact"/>
        <w:rPr>
          <w:rFonts w:ascii="Calibri" w:hAnsi="Calibri"/>
          <w:sz w:val="18"/>
          <w:szCs w:val="18"/>
        </w:rPr>
      </w:pPr>
      <w:r>
        <w:rPr>
          <w:sz w:val="18"/>
          <w:szCs w:val="18"/>
        </w:rPr>
        <w:t xml:space="preserve">Evonik ist eines der weltweit führenden Unternehmen der Spezialchemie. Der Fokus auf Geschäfte mit Spezialchemiecharakter, hohe Innovationskraft sowie eine offene und vertrauensvolle Unternehmenskultur stehen im Mittelpunkt der Unternehmensstrategie. Sie sind die Hebel für profitables Wachstum und eine nachhaltige Steigerung des Unternehmenswertes. Evonik ist mit mehr als 35.000 Mitarbeitern in mehr als 100 Ländern der Welt aktiv und profitiert besonders von seiner Kundennähe und seinen führenden Marktpositionen. Im Geschäftsjahr 2016 erwirtschaftete das Unternehmen bei einem Umsatz von 12,7 Mrd. </w:t>
      </w:r>
      <w:r w:rsidRPr="00EF7CED">
        <w:rPr>
          <w:sz w:val="18"/>
          <w:szCs w:val="18"/>
        </w:rPr>
        <w:t>Euro einen Gewinn (bereinigtes EBITDA) von 2,165 Mrd. Euro.</w:t>
      </w:r>
    </w:p>
    <w:p w14:paraId="34AA72D1" w14:textId="77777777" w:rsidR="00F420B0" w:rsidRPr="00F420B0" w:rsidRDefault="00F420B0" w:rsidP="00F420B0">
      <w:pPr>
        <w:autoSpaceDE w:val="0"/>
        <w:autoSpaceDN w:val="0"/>
        <w:adjustRightInd w:val="0"/>
        <w:spacing w:line="220" w:lineRule="exact"/>
        <w:rPr>
          <w:rFonts w:cs="Lucida Sans Unicode"/>
          <w:sz w:val="18"/>
          <w:szCs w:val="18"/>
        </w:rPr>
      </w:pPr>
    </w:p>
    <w:p w14:paraId="0A037FF7" w14:textId="77777777"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14:paraId="4350D782" w14:textId="77777777"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14:paraId="0F687996" w14:textId="77777777" w:rsidR="00F420B0" w:rsidRPr="00F420B0" w:rsidRDefault="00F420B0" w:rsidP="00F420B0">
      <w:pPr>
        <w:autoSpaceDE w:val="0"/>
        <w:autoSpaceDN w:val="0"/>
        <w:adjustRightInd w:val="0"/>
        <w:spacing w:line="220" w:lineRule="exact"/>
        <w:rPr>
          <w:rFonts w:cs="Lucida Sans Unicode"/>
          <w:sz w:val="18"/>
          <w:szCs w:val="18"/>
        </w:rPr>
      </w:pPr>
    </w:p>
    <w:p w14:paraId="360D1D6D" w14:textId="77777777"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14:paraId="302E9F56" w14:textId="77777777"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7A37DB0" w14:textId="77777777"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26E69" w14:textId="77777777" w:rsidR="00CC52B1" w:rsidRDefault="00CC52B1" w:rsidP="00FD1184">
      <w:r>
        <w:separator/>
      </w:r>
    </w:p>
  </w:endnote>
  <w:endnote w:type="continuationSeparator" w:id="0">
    <w:p w14:paraId="4F544F5C" w14:textId="77777777" w:rsidR="00CC52B1" w:rsidRDefault="00CC52B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8714" w14:textId="77777777" w:rsidR="00CC52B1" w:rsidRDefault="00CC52B1">
    <w:pPr>
      <w:pStyle w:val="Fuzeile"/>
    </w:pPr>
  </w:p>
  <w:p w14:paraId="2F0FE8D4" w14:textId="77777777" w:rsidR="00CC52B1" w:rsidRDefault="00CC52B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70BD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0BD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65FD" w14:textId="77777777" w:rsidR="00CC52B1" w:rsidRDefault="00CC52B1" w:rsidP="00316EC0">
    <w:pPr>
      <w:pStyle w:val="Fuzeile"/>
    </w:pPr>
  </w:p>
  <w:p w14:paraId="511A6D1B" w14:textId="77777777" w:rsidR="00CC52B1" w:rsidRPr="005225EC" w:rsidRDefault="00CC52B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70BD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70BD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CB35E" w14:textId="77777777" w:rsidR="00CC52B1" w:rsidRDefault="00CC52B1" w:rsidP="00FD1184">
      <w:r>
        <w:separator/>
      </w:r>
    </w:p>
  </w:footnote>
  <w:footnote w:type="continuationSeparator" w:id="0">
    <w:p w14:paraId="06EF08FA" w14:textId="77777777" w:rsidR="00CC52B1" w:rsidRDefault="00CC52B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C765" w14:textId="77777777" w:rsidR="00CC52B1" w:rsidRPr="006C35A6" w:rsidRDefault="00CC52B1" w:rsidP="00316EC0">
    <w:pPr>
      <w:pStyle w:val="Kopfzeile"/>
      <w:spacing w:after="1880"/>
      <w:rPr>
        <w:sz w:val="2"/>
        <w:szCs w:val="2"/>
      </w:rPr>
    </w:pPr>
    <w:r>
      <w:rPr>
        <w:noProof/>
      </w:rPr>
      <w:drawing>
        <wp:anchor distT="0" distB="0" distL="114300" distR="114300" simplePos="0" relativeHeight="251665408" behindDoc="0" locked="0" layoutInCell="1" allowOverlap="1" wp14:anchorId="00BF8EBF" wp14:editId="4FD3EFC1">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0A1AC10" wp14:editId="2552A4C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FA42F" w14:textId="77777777" w:rsidR="00CC52B1" w:rsidRPr="006C35A6" w:rsidRDefault="00CC52B1">
    <w:pPr>
      <w:pStyle w:val="Kopfzeile"/>
      <w:rPr>
        <w:b/>
        <w:sz w:val="2"/>
        <w:szCs w:val="2"/>
      </w:rPr>
    </w:pPr>
    <w:r>
      <w:rPr>
        <w:noProof/>
      </w:rPr>
      <w:drawing>
        <wp:anchor distT="0" distB="0" distL="114300" distR="114300" simplePos="0" relativeHeight="251663360" behindDoc="0" locked="0" layoutInCell="1" allowOverlap="1" wp14:anchorId="6E890EC8" wp14:editId="1B09055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41ED005" wp14:editId="6D1F1B7E">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7516"/>
    <w:rsid w:val="00031378"/>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5848"/>
    <w:rsid w:val="000E06AB"/>
    <w:rsid w:val="000F17AE"/>
    <w:rsid w:val="000F70A3"/>
    <w:rsid w:val="001175D3"/>
    <w:rsid w:val="00124443"/>
    <w:rsid w:val="00130512"/>
    <w:rsid w:val="0015382B"/>
    <w:rsid w:val="001625AF"/>
    <w:rsid w:val="001631E8"/>
    <w:rsid w:val="00165932"/>
    <w:rsid w:val="00166EAD"/>
    <w:rsid w:val="0017414F"/>
    <w:rsid w:val="00196518"/>
    <w:rsid w:val="001A183A"/>
    <w:rsid w:val="001B206A"/>
    <w:rsid w:val="001F00B7"/>
    <w:rsid w:val="001F36AF"/>
    <w:rsid w:val="001F7C26"/>
    <w:rsid w:val="002159BA"/>
    <w:rsid w:val="00221C32"/>
    <w:rsid w:val="0022399B"/>
    <w:rsid w:val="0023466C"/>
    <w:rsid w:val="00237147"/>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0508"/>
    <w:rsid w:val="00301998"/>
    <w:rsid w:val="003067D4"/>
    <w:rsid w:val="00316EC0"/>
    <w:rsid w:val="003402B9"/>
    <w:rsid w:val="003409AA"/>
    <w:rsid w:val="003449DC"/>
    <w:rsid w:val="00344E3B"/>
    <w:rsid w:val="003508E4"/>
    <w:rsid w:val="00367974"/>
    <w:rsid w:val="0038039B"/>
    <w:rsid w:val="00380845"/>
    <w:rsid w:val="00384C52"/>
    <w:rsid w:val="003A023D"/>
    <w:rsid w:val="003A1BB1"/>
    <w:rsid w:val="003A4CED"/>
    <w:rsid w:val="003C0198"/>
    <w:rsid w:val="003D3C20"/>
    <w:rsid w:val="003D4622"/>
    <w:rsid w:val="003D6E84"/>
    <w:rsid w:val="003D728A"/>
    <w:rsid w:val="003E4161"/>
    <w:rsid w:val="003F01FD"/>
    <w:rsid w:val="004016F5"/>
    <w:rsid w:val="004146D3"/>
    <w:rsid w:val="00422338"/>
    <w:rsid w:val="00425650"/>
    <w:rsid w:val="00432732"/>
    <w:rsid w:val="00447617"/>
    <w:rsid w:val="00450E5D"/>
    <w:rsid w:val="00470BDD"/>
    <w:rsid w:val="00476F6F"/>
    <w:rsid w:val="0047761E"/>
    <w:rsid w:val="00477F24"/>
    <w:rsid w:val="0048125C"/>
    <w:rsid w:val="004815AA"/>
    <w:rsid w:val="004820F9"/>
    <w:rsid w:val="00491C7E"/>
    <w:rsid w:val="0049367A"/>
    <w:rsid w:val="004A28CF"/>
    <w:rsid w:val="004A5E45"/>
    <w:rsid w:val="004C2298"/>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973CF"/>
    <w:rsid w:val="005A112C"/>
    <w:rsid w:val="005A119C"/>
    <w:rsid w:val="005A73EC"/>
    <w:rsid w:val="005B3BD7"/>
    <w:rsid w:val="005E0397"/>
    <w:rsid w:val="005E799F"/>
    <w:rsid w:val="005E7C6D"/>
    <w:rsid w:val="005F234C"/>
    <w:rsid w:val="005F50D9"/>
    <w:rsid w:val="00605C02"/>
    <w:rsid w:val="00606A38"/>
    <w:rsid w:val="00623460"/>
    <w:rsid w:val="00636C35"/>
    <w:rsid w:val="00645F2F"/>
    <w:rsid w:val="00647870"/>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7F29EB"/>
    <w:rsid w:val="00800AA9"/>
    <w:rsid w:val="00826AB1"/>
    <w:rsid w:val="00834E44"/>
    <w:rsid w:val="00836B9A"/>
    <w:rsid w:val="0084389E"/>
    <w:rsid w:val="00843D32"/>
    <w:rsid w:val="00846E59"/>
    <w:rsid w:val="00860A6B"/>
    <w:rsid w:val="0086249E"/>
    <w:rsid w:val="00865C42"/>
    <w:rsid w:val="00873400"/>
    <w:rsid w:val="00885442"/>
    <w:rsid w:val="00894378"/>
    <w:rsid w:val="00896C9C"/>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320D"/>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C69A1"/>
    <w:rsid w:val="009E3A1C"/>
    <w:rsid w:val="009F05F2"/>
    <w:rsid w:val="009F07B1"/>
    <w:rsid w:val="00A1593C"/>
    <w:rsid w:val="00A16154"/>
    <w:rsid w:val="00A30BD0"/>
    <w:rsid w:val="00A333FB"/>
    <w:rsid w:val="00A35410"/>
    <w:rsid w:val="00A3644E"/>
    <w:rsid w:val="00A41C88"/>
    <w:rsid w:val="00A54230"/>
    <w:rsid w:val="00A6056D"/>
    <w:rsid w:val="00A60CE5"/>
    <w:rsid w:val="00A70C5E"/>
    <w:rsid w:val="00A712B8"/>
    <w:rsid w:val="00A777B7"/>
    <w:rsid w:val="00A81F2D"/>
    <w:rsid w:val="00AE3848"/>
    <w:rsid w:val="00AF0606"/>
    <w:rsid w:val="00AF7687"/>
    <w:rsid w:val="00B128FD"/>
    <w:rsid w:val="00B2025B"/>
    <w:rsid w:val="00B2500C"/>
    <w:rsid w:val="00B300C4"/>
    <w:rsid w:val="00B31D5A"/>
    <w:rsid w:val="00B46BD0"/>
    <w:rsid w:val="00B50494"/>
    <w:rsid w:val="00B76E60"/>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01043"/>
    <w:rsid w:val="00C0465E"/>
    <w:rsid w:val="00C144BC"/>
    <w:rsid w:val="00C21FFE"/>
    <w:rsid w:val="00C2259A"/>
    <w:rsid w:val="00C2357E"/>
    <w:rsid w:val="00C242F2"/>
    <w:rsid w:val="00C251AD"/>
    <w:rsid w:val="00C310A2"/>
    <w:rsid w:val="00C33407"/>
    <w:rsid w:val="00C40E5D"/>
    <w:rsid w:val="00C4228E"/>
    <w:rsid w:val="00C4300F"/>
    <w:rsid w:val="00C5696B"/>
    <w:rsid w:val="00C5792F"/>
    <w:rsid w:val="00C60F15"/>
    <w:rsid w:val="00C62002"/>
    <w:rsid w:val="00C930F0"/>
    <w:rsid w:val="00CB3A53"/>
    <w:rsid w:val="00CC52B1"/>
    <w:rsid w:val="00CC69A5"/>
    <w:rsid w:val="00CD18DB"/>
    <w:rsid w:val="00CE2E92"/>
    <w:rsid w:val="00CF2E07"/>
    <w:rsid w:val="00CF34BC"/>
    <w:rsid w:val="00CF3942"/>
    <w:rsid w:val="00D02707"/>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0D13"/>
    <w:rsid w:val="00E05BB2"/>
    <w:rsid w:val="00E120CF"/>
    <w:rsid w:val="00E13506"/>
    <w:rsid w:val="00E172A1"/>
    <w:rsid w:val="00E34DE9"/>
    <w:rsid w:val="00E363F0"/>
    <w:rsid w:val="00E430EA"/>
    <w:rsid w:val="00E44B62"/>
    <w:rsid w:val="00E50C86"/>
    <w:rsid w:val="00E67709"/>
    <w:rsid w:val="00E8576B"/>
    <w:rsid w:val="00E86D17"/>
    <w:rsid w:val="00E97290"/>
    <w:rsid w:val="00EA1579"/>
    <w:rsid w:val="00EB0C3E"/>
    <w:rsid w:val="00EC012C"/>
    <w:rsid w:val="00EC2C4D"/>
    <w:rsid w:val="00ED05CA"/>
    <w:rsid w:val="00EF353E"/>
    <w:rsid w:val="00EF7EB3"/>
    <w:rsid w:val="00F02BAF"/>
    <w:rsid w:val="00F07F0E"/>
    <w:rsid w:val="00F24D2F"/>
    <w:rsid w:val="00F420B0"/>
    <w:rsid w:val="00F47702"/>
    <w:rsid w:val="00F539C3"/>
    <w:rsid w:val="00F5602B"/>
    <w:rsid w:val="00F5608E"/>
    <w:rsid w:val="00F63334"/>
    <w:rsid w:val="00F66FEE"/>
    <w:rsid w:val="00F708E8"/>
    <w:rsid w:val="00F77541"/>
    <w:rsid w:val="00F87DB6"/>
    <w:rsid w:val="00F94E80"/>
    <w:rsid w:val="00FA151A"/>
    <w:rsid w:val="00FA30D7"/>
    <w:rsid w:val="00FA5164"/>
    <w:rsid w:val="00FA5F5C"/>
    <w:rsid w:val="00FA6612"/>
    <w:rsid w:val="00FB04C0"/>
    <w:rsid w:val="00FD0461"/>
    <w:rsid w:val="00FD1184"/>
    <w:rsid w:val="00FE676A"/>
    <w:rsid w:val="00FE6F62"/>
    <w:rsid w:val="00FE77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691C8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A35410"/>
    <w:rPr>
      <w:sz w:val="16"/>
      <w:szCs w:val="16"/>
    </w:rPr>
  </w:style>
  <w:style w:type="paragraph" w:styleId="Kommentartext">
    <w:name w:val="annotation text"/>
    <w:basedOn w:val="Standard"/>
    <w:link w:val="KommentartextZchn"/>
    <w:semiHidden/>
    <w:unhideWhenUsed/>
    <w:rsid w:val="00A35410"/>
    <w:pPr>
      <w:spacing w:line="240" w:lineRule="auto"/>
    </w:pPr>
    <w:rPr>
      <w:sz w:val="20"/>
      <w:szCs w:val="20"/>
    </w:rPr>
  </w:style>
  <w:style w:type="character" w:customStyle="1" w:styleId="KommentartextZchn">
    <w:name w:val="Kommentartext Zchn"/>
    <w:basedOn w:val="Absatz-Standardschriftart"/>
    <w:link w:val="Kommentartext"/>
    <w:semiHidden/>
    <w:rsid w:val="00A35410"/>
    <w:rPr>
      <w:rFonts w:ascii="Lucida Sans Unicode" w:hAnsi="Lucida Sans Unicode"/>
    </w:rPr>
  </w:style>
  <w:style w:type="paragraph" w:styleId="Kommentarthema">
    <w:name w:val="annotation subject"/>
    <w:basedOn w:val="Kommentartext"/>
    <w:next w:val="Kommentartext"/>
    <w:link w:val="KommentarthemaZchn"/>
    <w:semiHidden/>
    <w:unhideWhenUsed/>
    <w:rsid w:val="00A35410"/>
    <w:rPr>
      <w:b/>
      <w:bCs/>
    </w:rPr>
  </w:style>
  <w:style w:type="character" w:customStyle="1" w:styleId="KommentarthemaZchn">
    <w:name w:val="Kommentarthema Zchn"/>
    <w:basedOn w:val="KommentartextZchn"/>
    <w:link w:val="Kommentarthema"/>
    <w:semiHidden/>
    <w:rsid w:val="00A35410"/>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 w:id="20741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E67ED13D</Template>
  <TotalTime>0</TotalTime>
  <Pages>2</Pages>
  <Words>517</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4013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Zintl, Florian</cp:lastModifiedBy>
  <cp:revision>45</cp:revision>
  <cp:lastPrinted>2017-06-20T13:06:00Z</cp:lastPrinted>
  <dcterms:created xsi:type="dcterms:W3CDTF">2017-06-14T05:24:00Z</dcterms:created>
  <dcterms:modified xsi:type="dcterms:W3CDTF">2017-06-20T13:07:00Z</dcterms:modified>
</cp:coreProperties>
</file>